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4C" w:rsidRPr="00105E8A" w:rsidRDefault="00105E8A">
      <w:pPr>
        <w:rPr>
          <w:b/>
          <w:sz w:val="32"/>
          <w:szCs w:val="32"/>
        </w:rPr>
      </w:pPr>
      <w:r w:rsidRPr="00105E8A">
        <w:rPr>
          <w:b/>
          <w:sz w:val="32"/>
          <w:szCs w:val="32"/>
        </w:rPr>
        <w:t xml:space="preserve">Парк </w:t>
      </w:r>
      <w:proofErr w:type="spellStart"/>
      <w:r w:rsidRPr="00105E8A">
        <w:rPr>
          <w:b/>
          <w:sz w:val="32"/>
          <w:szCs w:val="32"/>
        </w:rPr>
        <w:t>Буковельського</w:t>
      </w:r>
      <w:proofErr w:type="spellEnd"/>
      <w:r w:rsidRPr="00105E8A">
        <w:rPr>
          <w:b/>
          <w:sz w:val="32"/>
          <w:szCs w:val="32"/>
        </w:rPr>
        <w:t xml:space="preserve"> </w:t>
      </w:r>
      <w:proofErr w:type="spellStart"/>
      <w:r w:rsidRPr="00105E8A">
        <w:rPr>
          <w:b/>
          <w:sz w:val="32"/>
          <w:szCs w:val="32"/>
        </w:rPr>
        <w:t>періоду</w:t>
      </w:r>
      <w:proofErr w:type="spellEnd"/>
    </w:p>
    <w:p w:rsidR="00105E8A" w:rsidRPr="00105E8A" w:rsidRDefault="00105E8A">
      <w:pPr>
        <w:rPr>
          <w:sz w:val="32"/>
          <w:szCs w:val="32"/>
        </w:rPr>
      </w:pP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Тривалість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:</w:t>
      </w:r>
      <w:r w:rsidRPr="00105E8A">
        <w:rPr>
          <w:rFonts w:ascii="Arial" w:hAnsi="Arial" w:cs="Arial"/>
          <w:color w:val="555555"/>
          <w:sz w:val="32"/>
          <w:szCs w:val="32"/>
        </w:rPr>
        <w:t> 1 день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gram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Маршрут:</w:t>
      </w:r>
      <w:r w:rsidRPr="00105E8A">
        <w:rPr>
          <w:rFonts w:ascii="Arial" w:hAnsi="Arial" w:cs="Arial"/>
          <w:color w:val="555555"/>
          <w:sz w:val="32"/>
          <w:szCs w:val="32"/>
        </w:rPr>
        <w:t xml:space="preserve"> 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Чернівці</w:t>
      </w:r>
      <w:proofErr w:type="spellEnd"/>
      <w:proofErr w:type="gramEnd"/>
      <w:r w:rsidRPr="00105E8A">
        <w:rPr>
          <w:rFonts w:ascii="Arial" w:hAnsi="Arial" w:cs="Arial"/>
          <w:color w:val="555555"/>
          <w:sz w:val="32"/>
          <w:szCs w:val="32"/>
        </w:rPr>
        <w:t xml:space="preserve"> 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Микуличин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-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Поляниця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Яремче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Чернівці</w:t>
      </w:r>
      <w:proofErr w:type="spellEnd"/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Можливість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приєднатись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до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групи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:</w:t>
      </w:r>
      <w:r w:rsidRPr="00105E8A">
        <w:rPr>
          <w:rFonts w:ascii="Arial" w:hAnsi="Arial" w:cs="Arial"/>
          <w:color w:val="FF6600"/>
          <w:sz w:val="32"/>
          <w:szCs w:val="32"/>
        </w:rPr>
        <w:t>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Снятин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,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Коломия</w:t>
      </w:r>
      <w:proofErr w:type="spellEnd"/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Style w:val="a4"/>
          <w:rFonts w:ascii="inherit" w:hAnsi="inherit" w:cs="Arial"/>
          <w:b w:val="0"/>
          <w:bCs w:val="0"/>
          <w:color w:val="000000"/>
          <w:sz w:val="32"/>
          <w:szCs w:val="32"/>
        </w:rPr>
        <w:t>П</w:t>
      </w:r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рограма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 xml:space="preserve"> туру: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- 07.00 -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виїзд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з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Чернівців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;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Переїзд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в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Микуличин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дегустація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пива;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Броварня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 xml:space="preserve"> «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Микуличин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» </w:t>
      </w:r>
      <w:r w:rsidRPr="00105E8A">
        <w:rPr>
          <w:rFonts w:ascii="Arial" w:hAnsi="Arial" w:cs="Arial"/>
          <w:color w:val="555555"/>
          <w:sz w:val="32"/>
          <w:szCs w:val="32"/>
        </w:rPr>
        <w:t xml:space="preserve">—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побудована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2002 року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селі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Микуличин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і по праву стала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візитівкою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сучасного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Микуличина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.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Основний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напрямок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котрий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взяв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колектив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пивоварні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натуральність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та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автентичність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. Вариться пиво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натуральний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спосіб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під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власною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торговою маркою пиво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Гуцульське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®.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Переїзд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в </w:t>
      </w:r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 xml:space="preserve">Парк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Динозаврів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У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селі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Поляниця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що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поблизу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гірськолижного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курорту “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Буковель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”,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оселилися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динозаври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. Тут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відкрили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перший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Україні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стаціонарний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Динопарк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просто неба.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Над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створенням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тварин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юрського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періоду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працювали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китайські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інженери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та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українські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скульптори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–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брати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Пилипонюки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. Тут ми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побачимо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древніх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ящірок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найрізноманітніших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видів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розмірів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і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забарвлень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посеред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карпатського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лісу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>- </w:t>
      </w:r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Перевернута Хата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Споруда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стала першим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Україні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архітектурним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дивом.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Перевернутий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будинок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є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дуже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відомим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місцем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серед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туристів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і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щоденно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тут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зупиняються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десятки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автомобілів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щоб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зробити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фото на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згадку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.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Унікальністю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будХати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є те,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що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як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ззовні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так і з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середини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там все догори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дриґом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фундамент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знаходиться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нагорі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дах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- внизу.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Переїзд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в 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Яремче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зупинка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на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обід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lastRenderedPageBreak/>
        <w:t xml:space="preserve">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Бандерівська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криївка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, 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Прутський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водоспад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Ярмарка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гуцульських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сувенірів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-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Повернення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Чернівці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У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вартість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включено: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•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автобусне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обслуговування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по маршруту;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•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супровід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керівника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групи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;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•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медична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страховка.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У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вартість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не включено: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•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особисті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витрати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(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обіди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вечері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,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сувеніри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);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r w:rsidRPr="00105E8A">
        <w:rPr>
          <w:rFonts w:ascii="Arial" w:hAnsi="Arial" w:cs="Arial"/>
          <w:color w:val="555555"/>
          <w:sz w:val="32"/>
          <w:szCs w:val="32"/>
        </w:rPr>
        <w:t xml:space="preserve">•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Вхідні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квитки в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туристичні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spellStart"/>
      <w:r w:rsidRPr="00105E8A">
        <w:rPr>
          <w:rFonts w:ascii="Arial" w:hAnsi="Arial" w:cs="Arial"/>
          <w:color w:val="555555"/>
          <w:sz w:val="32"/>
          <w:szCs w:val="32"/>
        </w:rPr>
        <w:t>об'єкти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 xml:space="preserve"> (</w:t>
      </w:r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 xml:space="preserve">100-200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555555"/>
          <w:sz w:val="32"/>
          <w:szCs w:val="32"/>
        </w:rPr>
        <w:t>грн</w:t>
      </w:r>
      <w:proofErr w:type="spellEnd"/>
      <w:r w:rsidRPr="00105E8A">
        <w:rPr>
          <w:rFonts w:ascii="Arial" w:hAnsi="Arial" w:cs="Arial"/>
          <w:color w:val="555555"/>
          <w:sz w:val="32"/>
          <w:szCs w:val="32"/>
        </w:rPr>
        <w:t>).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Поїздка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відбувається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без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участі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 xml:space="preserve"> </w:t>
      </w:r>
      <w:proofErr w:type="spellStart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екскурсовода</w:t>
      </w:r>
      <w:proofErr w:type="spellEnd"/>
      <w:r w:rsidRPr="00105E8A">
        <w:rPr>
          <w:rStyle w:val="a4"/>
          <w:rFonts w:ascii="inherit" w:hAnsi="inherit" w:cs="Arial"/>
          <w:b w:val="0"/>
          <w:bCs w:val="0"/>
          <w:color w:val="FF6600"/>
          <w:sz w:val="32"/>
          <w:szCs w:val="32"/>
        </w:rPr>
        <w:t>!</w:t>
      </w:r>
    </w:p>
    <w:p w:rsidR="00105E8A" w:rsidRPr="00105E8A" w:rsidRDefault="00105E8A" w:rsidP="00105E8A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32"/>
          <w:szCs w:val="32"/>
        </w:rPr>
      </w:pPr>
    </w:p>
    <w:p w:rsidR="00105E8A" w:rsidRPr="00105E8A" w:rsidRDefault="00105E8A" w:rsidP="00105E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555555"/>
          <w:sz w:val="32"/>
          <w:szCs w:val="32"/>
        </w:rPr>
      </w:pPr>
      <w:r w:rsidRPr="00105E8A">
        <w:rPr>
          <w:rFonts w:cstheme="minorHAnsi"/>
          <w:b/>
          <w:noProof/>
          <w:color w:val="2C3E5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2002500" wp14:editId="6A984E9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57350" cy="1657350"/>
            <wp:effectExtent l="0" t="0" r="0" b="0"/>
            <wp:wrapSquare wrapText="bothSides"/>
            <wp:docPr id="1" name="Рисунок 1" descr="C:\Users\Home\AppData\Local\Microsoft\Windows\INetCache\Content.Word\DM - toue sercivce travel ag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DM - toue sercivce travel ag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05E8A">
        <w:rPr>
          <w:rStyle w:val="a4"/>
          <w:rFonts w:asciiTheme="minorHAnsi" w:hAnsiTheme="minorHAnsi" w:cstheme="minorHAnsi"/>
          <w:b w:val="0"/>
          <w:color w:val="555555"/>
          <w:sz w:val="32"/>
          <w:szCs w:val="32"/>
        </w:rPr>
        <w:t>Відповідальний</w:t>
      </w:r>
      <w:proofErr w:type="spellEnd"/>
      <w:r w:rsidRPr="00105E8A">
        <w:rPr>
          <w:rStyle w:val="a4"/>
          <w:rFonts w:asciiTheme="minorHAnsi" w:hAnsiTheme="minorHAnsi" w:cstheme="minorHAnsi"/>
          <w:b w:val="0"/>
          <w:color w:val="555555"/>
          <w:sz w:val="32"/>
          <w:szCs w:val="32"/>
        </w:rPr>
        <w:t xml:space="preserve"> менеджер: </w:t>
      </w:r>
      <w:proofErr w:type="spellStart"/>
      <w:r w:rsidRPr="00105E8A">
        <w:rPr>
          <w:rStyle w:val="a4"/>
          <w:rFonts w:asciiTheme="minorHAnsi" w:hAnsiTheme="minorHAnsi" w:cstheme="minorHAnsi"/>
          <w:b w:val="0"/>
          <w:color w:val="555555"/>
          <w:sz w:val="32"/>
          <w:szCs w:val="32"/>
        </w:rPr>
        <w:t>Дмитро</w:t>
      </w:r>
      <w:proofErr w:type="spellEnd"/>
      <w:r w:rsidRPr="00105E8A">
        <w:rPr>
          <w:rStyle w:val="a4"/>
          <w:rFonts w:asciiTheme="minorHAnsi" w:hAnsiTheme="minorHAnsi" w:cstheme="minorHAnsi"/>
          <w:b w:val="0"/>
          <w:color w:val="555555"/>
          <w:sz w:val="32"/>
          <w:szCs w:val="32"/>
        </w:rPr>
        <w:t>  </w:t>
      </w:r>
      <w:r w:rsidRPr="00105E8A">
        <w:rPr>
          <w:rFonts w:asciiTheme="minorHAnsi" w:hAnsiTheme="minorHAnsi" w:cstheme="minorHAnsi"/>
          <w:b/>
          <w:color w:val="555555"/>
          <w:sz w:val="32"/>
          <w:szCs w:val="32"/>
        </w:rPr>
        <w:t> </w:t>
      </w:r>
      <w:r w:rsidRPr="00105E8A">
        <w:rPr>
          <w:rFonts w:asciiTheme="minorHAnsi" w:hAnsiTheme="minorHAnsi" w:cstheme="minorHAnsi"/>
          <w:b/>
          <w:color w:val="444444"/>
          <w:sz w:val="32"/>
          <w:szCs w:val="32"/>
        </w:rPr>
        <w:t>ukraine@dm-tour.com.ua</w:t>
      </w:r>
    </w:p>
    <w:p w:rsidR="00105E8A" w:rsidRPr="00105E8A" w:rsidRDefault="00105E8A" w:rsidP="00105E8A">
      <w:pPr>
        <w:jc w:val="right"/>
        <w:rPr>
          <w:rFonts w:cstheme="minorHAnsi"/>
          <w:b/>
          <w:color w:val="2C3E50"/>
          <w:sz w:val="32"/>
          <w:szCs w:val="32"/>
          <w:shd w:val="clear" w:color="auto" w:fill="FFFFFF"/>
        </w:rPr>
      </w:pPr>
      <w:bookmarkStart w:id="0" w:name="_GoBack"/>
      <w:bookmarkEnd w:id="0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</w:rPr>
        <w:t>+38 (0372) 51-78-75</w:t>
      </w:r>
      <w:r w:rsidRPr="00105E8A">
        <w:rPr>
          <w:rFonts w:cstheme="minorHAnsi"/>
          <w:b/>
          <w:color w:val="2C3E50"/>
          <w:sz w:val="32"/>
          <w:szCs w:val="32"/>
        </w:rPr>
        <w:br/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</w:rPr>
        <w:t>+38 (050) 434-15-20</w:t>
      </w:r>
      <w:r w:rsidRPr="00105E8A">
        <w:rPr>
          <w:rFonts w:cstheme="minorHAnsi"/>
          <w:b/>
          <w:color w:val="2C3E50"/>
          <w:sz w:val="32"/>
          <w:szCs w:val="32"/>
        </w:rPr>
        <w:br/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</w:rPr>
        <w:t>+38 (067) 373-62-60</w:t>
      </w:r>
    </w:p>
    <w:p w:rsidR="00105E8A" w:rsidRPr="00105E8A" w:rsidRDefault="00105E8A" w:rsidP="00105E8A">
      <w:pPr>
        <w:jc w:val="right"/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</w:pP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 xml:space="preserve">М. </w:t>
      </w:r>
      <w:proofErr w:type="spellStart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</w:rPr>
        <w:t>Черн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івці</w:t>
      </w:r>
      <w:proofErr w:type="spellEnd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вул.Шкільна</w:t>
      </w:r>
      <w:proofErr w:type="spellEnd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 xml:space="preserve"> 1</w:t>
      </w:r>
    </w:p>
    <w:p w:rsidR="00105E8A" w:rsidRPr="00105E8A" w:rsidRDefault="00105E8A" w:rsidP="00105E8A">
      <w:pPr>
        <w:jc w:val="right"/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</w:pPr>
      <w:proofErr w:type="gramStart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en-US"/>
        </w:rPr>
        <w:t>agency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.</w:t>
      </w:r>
      <w:proofErr w:type="spellStart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en-US"/>
        </w:rPr>
        <w:t>dm</w:t>
      </w:r>
      <w:proofErr w:type="spellEnd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-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en-US"/>
        </w:rPr>
        <w:t>tour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.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en-US"/>
        </w:rPr>
        <w:t>com</w:t>
      </w:r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uk-UA"/>
        </w:rPr>
        <w:t>.</w:t>
      </w:r>
      <w:proofErr w:type="spellStart"/>
      <w:r w:rsidRPr="00105E8A">
        <w:rPr>
          <w:rFonts w:cstheme="minorHAnsi"/>
          <w:b/>
          <w:color w:val="2C3E50"/>
          <w:sz w:val="32"/>
          <w:szCs w:val="32"/>
          <w:shd w:val="clear" w:color="auto" w:fill="FFFFFF"/>
          <w:lang w:val="en-US"/>
        </w:rPr>
        <w:t>ua</w:t>
      </w:r>
      <w:proofErr w:type="spellEnd"/>
      <w:proofErr w:type="gramEnd"/>
    </w:p>
    <w:p w:rsidR="00105E8A" w:rsidRPr="00105E8A" w:rsidRDefault="00105E8A">
      <w:pPr>
        <w:rPr>
          <w:lang w:val="uk-UA"/>
        </w:rPr>
      </w:pPr>
    </w:p>
    <w:sectPr w:rsidR="00105E8A" w:rsidRPr="0010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8A"/>
    <w:rsid w:val="00105E8A"/>
    <w:rsid w:val="008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F466-EE0C-4B6E-BC6E-A5A5922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E8A"/>
    <w:rPr>
      <w:b/>
      <w:bCs/>
    </w:rPr>
  </w:style>
  <w:style w:type="character" w:styleId="a5">
    <w:name w:val="Hyperlink"/>
    <w:basedOn w:val="a0"/>
    <w:uiPriority w:val="99"/>
    <w:semiHidden/>
    <w:unhideWhenUsed/>
    <w:rsid w:val="0010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Sky</dc:creator>
  <cp:keywords/>
  <dc:description/>
  <cp:lastModifiedBy>Home Sky</cp:lastModifiedBy>
  <cp:revision>1</cp:revision>
  <dcterms:created xsi:type="dcterms:W3CDTF">2020-06-10T09:26:00Z</dcterms:created>
  <dcterms:modified xsi:type="dcterms:W3CDTF">2020-06-10T09:30:00Z</dcterms:modified>
</cp:coreProperties>
</file>